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007DA" w:rsidP="00C23160">
      <w:pPr>
        <w:shd w:val="clear" w:color="auto" w:fill="FFFFFF"/>
        <w:spacing w:before="100" w:beforeAutospacing="1" w:after="100" w:afterAutospacing="1"/>
        <w:jc w:val="center"/>
        <w:outlineLvl w:val="2"/>
        <w:rPr>
          <w:rFonts w:ascii="Times New Roman" w:hAnsi="Times New Roman" w:cs="Times New Roman"/>
          <w:b/>
          <w:bCs/>
        </w:rPr>
      </w:pPr>
      <w:r w:rsidRPr="002007DA">
        <w:rPr>
          <w:rFonts w:ascii="Times New Roman" w:hAnsi="Times New Roman" w:cs="Times New Roman"/>
          <w:b/>
          <w:bCs/>
        </w:rPr>
        <w:t>Gwarancj</w:t>
      </w:r>
      <w:r w:rsidR="0095699A">
        <w:rPr>
          <w:rFonts w:ascii="Times New Roman" w:hAnsi="Times New Roman" w:cs="Times New Roman"/>
          <w:b/>
          <w:bCs/>
        </w:rPr>
        <w:t xml:space="preserve">e pochodzenia „de </w:t>
      </w:r>
      <w:proofErr w:type="spellStart"/>
      <w:r w:rsidR="0095699A">
        <w:rPr>
          <w:rFonts w:ascii="Times New Roman" w:hAnsi="Times New Roman" w:cs="Times New Roman"/>
          <w:b/>
          <w:bCs/>
        </w:rPr>
        <w:t>novo</w:t>
      </w:r>
      <w:proofErr w:type="spellEnd"/>
      <w:r w:rsidR="0095699A">
        <w:rPr>
          <w:rFonts w:ascii="Times New Roman" w:hAnsi="Times New Roman" w:cs="Times New Roman"/>
          <w:b/>
          <w:bCs/>
        </w:rPr>
        <w:t>” -  nowelizacja</w:t>
      </w:r>
      <w:r w:rsidRPr="002007DA">
        <w:rPr>
          <w:rFonts w:ascii="Times New Roman" w:hAnsi="Times New Roman" w:cs="Times New Roman"/>
          <w:b/>
          <w:bCs/>
        </w:rPr>
        <w:t xml:space="preserve"> ustawy o odnawialnych źródłach energii - (UC99)   </w:t>
      </w:r>
    </w:p>
    <w:tbl>
      <w:tblPr>
        <w:tblStyle w:val="Tabela-Siatka"/>
        <w:tblW w:w="0" w:type="auto"/>
        <w:tblInd w:w="397" w:type="dxa"/>
        <w:tblLook w:val="04A0" w:firstRow="1" w:lastRow="0" w:firstColumn="1" w:lastColumn="0" w:noHBand="0" w:noVBand="1"/>
      </w:tblPr>
      <w:tblGrid>
        <w:gridCol w:w="1426"/>
        <w:gridCol w:w="2824"/>
        <w:gridCol w:w="757"/>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3A529E" w:rsidP="00346503">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 listopada</w:t>
            </w:r>
            <w:bookmarkStart w:id="0" w:name="_GoBack"/>
            <w:bookmarkEnd w:id="0"/>
            <w:r w:rsidR="00143262">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DA685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E72DA6">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0831C8">
        <w:rPr>
          <w:rFonts w:ascii="Times New Roman" w:hAnsi="Times New Roman" w:cs="Times New Roman"/>
          <w:color w:val="1F1A17"/>
          <w:sz w:val="18"/>
          <w:szCs w:val="18"/>
        </w:rPr>
        <w:t>, na który powinna przyjść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0831C8" w:rsidRPr="000831C8" w:rsidRDefault="000831C8"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831C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0831C8">
      <w:pPr>
        <w:tabs>
          <w:tab w:val="left" w:pos="2835"/>
        </w:tabs>
        <w:autoSpaceDE w:val="0"/>
        <w:autoSpaceDN w:val="0"/>
        <w:adjustRightInd w:val="0"/>
        <w:spacing w:line="240" w:lineRule="auto"/>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0831C8"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sectPr w:rsidR="00104FB1" w:rsidRPr="000831C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10" w:rsidRDefault="00940810" w:rsidP="005B4289">
      <w:pPr>
        <w:spacing w:line="240" w:lineRule="auto"/>
      </w:pPr>
      <w:r>
        <w:separator/>
      </w:r>
    </w:p>
  </w:endnote>
  <w:endnote w:type="continuationSeparator" w:id="0">
    <w:p w:rsidR="00940810" w:rsidRDefault="0094081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10" w:rsidRDefault="00940810" w:rsidP="005B4289">
      <w:pPr>
        <w:spacing w:line="240" w:lineRule="auto"/>
      </w:pPr>
      <w:r>
        <w:separator/>
      </w:r>
    </w:p>
  </w:footnote>
  <w:footnote w:type="continuationSeparator" w:id="0">
    <w:p w:rsidR="00940810" w:rsidRDefault="0094081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4755C"/>
    <w:rsid w:val="000620A3"/>
    <w:rsid w:val="000660AF"/>
    <w:rsid w:val="00066159"/>
    <w:rsid w:val="00071E30"/>
    <w:rsid w:val="0007235B"/>
    <w:rsid w:val="000831C8"/>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262"/>
    <w:rsid w:val="00143AB2"/>
    <w:rsid w:val="001617D3"/>
    <w:rsid w:val="0017213C"/>
    <w:rsid w:val="0017386C"/>
    <w:rsid w:val="001836C3"/>
    <w:rsid w:val="00196866"/>
    <w:rsid w:val="001A72CC"/>
    <w:rsid w:val="001E5C44"/>
    <w:rsid w:val="001F06A6"/>
    <w:rsid w:val="001F1774"/>
    <w:rsid w:val="001F4523"/>
    <w:rsid w:val="001F5FF3"/>
    <w:rsid w:val="00200491"/>
    <w:rsid w:val="002007DA"/>
    <w:rsid w:val="00212E3C"/>
    <w:rsid w:val="0021568F"/>
    <w:rsid w:val="00220A42"/>
    <w:rsid w:val="002337D3"/>
    <w:rsid w:val="00236185"/>
    <w:rsid w:val="00236E56"/>
    <w:rsid w:val="0024069F"/>
    <w:rsid w:val="00260FCA"/>
    <w:rsid w:val="00261846"/>
    <w:rsid w:val="0028242D"/>
    <w:rsid w:val="002A2DC7"/>
    <w:rsid w:val="002C33AA"/>
    <w:rsid w:val="002D2A19"/>
    <w:rsid w:val="002D2F76"/>
    <w:rsid w:val="003043F6"/>
    <w:rsid w:val="00340E9E"/>
    <w:rsid w:val="00346503"/>
    <w:rsid w:val="0036013E"/>
    <w:rsid w:val="003669DE"/>
    <w:rsid w:val="003770A5"/>
    <w:rsid w:val="00386B15"/>
    <w:rsid w:val="00387D13"/>
    <w:rsid w:val="0039326B"/>
    <w:rsid w:val="003A529E"/>
    <w:rsid w:val="003A74FE"/>
    <w:rsid w:val="003B26BF"/>
    <w:rsid w:val="003C112B"/>
    <w:rsid w:val="003E1CBC"/>
    <w:rsid w:val="003F296B"/>
    <w:rsid w:val="003F3D60"/>
    <w:rsid w:val="00400321"/>
    <w:rsid w:val="004028A1"/>
    <w:rsid w:val="00403112"/>
    <w:rsid w:val="00405549"/>
    <w:rsid w:val="0041030E"/>
    <w:rsid w:val="004152AF"/>
    <w:rsid w:val="004170E9"/>
    <w:rsid w:val="00422799"/>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E0A27"/>
    <w:rsid w:val="006E764C"/>
    <w:rsid w:val="006F13EA"/>
    <w:rsid w:val="0070109F"/>
    <w:rsid w:val="00701CE4"/>
    <w:rsid w:val="007025BA"/>
    <w:rsid w:val="00710CF8"/>
    <w:rsid w:val="007140FA"/>
    <w:rsid w:val="00716E31"/>
    <w:rsid w:val="0074783A"/>
    <w:rsid w:val="00747D47"/>
    <w:rsid w:val="00752AAD"/>
    <w:rsid w:val="00752DBF"/>
    <w:rsid w:val="00754500"/>
    <w:rsid w:val="00756E5A"/>
    <w:rsid w:val="007716C7"/>
    <w:rsid w:val="00771DC8"/>
    <w:rsid w:val="00786EB3"/>
    <w:rsid w:val="007D143C"/>
    <w:rsid w:val="007D5868"/>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3BB9"/>
    <w:rsid w:val="0093707D"/>
    <w:rsid w:val="00940810"/>
    <w:rsid w:val="00941815"/>
    <w:rsid w:val="00943234"/>
    <w:rsid w:val="00944A06"/>
    <w:rsid w:val="0095699A"/>
    <w:rsid w:val="00956D06"/>
    <w:rsid w:val="0095707D"/>
    <w:rsid w:val="009662B6"/>
    <w:rsid w:val="0096702C"/>
    <w:rsid w:val="009860A6"/>
    <w:rsid w:val="00992A32"/>
    <w:rsid w:val="009935D8"/>
    <w:rsid w:val="009B1BB3"/>
    <w:rsid w:val="009D121C"/>
    <w:rsid w:val="009D3726"/>
    <w:rsid w:val="009E3E2B"/>
    <w:rsid w:val="00A25F27"/>
    <w:rsid w:val="00A328E3"/>
    <w:rsid w:val="00A33BF8"/>
    <w:rsid w:val="00A55BD1"/>
    <w:rsid w:val="00A64A68"/>
    <w:rsid w:val="00A6611E"/>
    <w:rsid w:val="00A74DB7"/>
    <w:rsid w:val="00A76BD5"/>
    <w:rsid w:val="00A8099F"/>
    <w:rsid w:val="00A90B5F"/>
    <w:rsid w:val="00AB2144"/>
    <w:rsid w:val="00AC7FB7"/>
    <w:rsid w:val="00AD2A85"/>
    <w:rsid w:val="00AD4146"/>
    <w:rsid w:val="00AD4FFD"/>
    <w:rsid w:val="00AD6458"/>
    <w:rsid w:val="00AE1DB6"/>
    <w:rsid w:val="00AE401E"/>
    <w:rsid w:val="00B16108"/>
    <w:rsid w:val="00B26032"/>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28AF"/>
    <w:rsid w:val="00C06201"/>
    <w:rsid w:val="00C15AA5"/>
    <w:rsid w:val="00C15E2B"/>
    <w:rsid w:val="00C16ECB"/>
    <w:rsid w:val="00C23160"/>
    <w:rsid w:val="00C27937"/>
    <w:rsid w:val="00C32D41"/>
    <w:rsid w:val="00C34B15"/>
    <w:rsid w:val="00C37A19"/>
    <w:rsid w:val="00C410E7"/>
    <w:rsid w:val="00C42EB8"/>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8035C"/>
    <w:rsid w:val="00D8742B"/>
    <w:rsid w:val="00D90FAA"/>
    <w:rsid w:val="00D93FC8"/>
    <w:rsid w:val="00DA685E"/>
    <w:rsid w:val="00DA6EC9"/>
    <w:rsid w:val="00DC5D5C"/>
    <w:rsid w:val="00DD0347"/>
    <w:rsid w:val="00DD2E53"/>
    <w:rsid w:val="00DD2F16"/>
    <w:rsid w:val="00DE39F3"/>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2023-10-30T22:25:00Z</dcterms:created>
  <dcterms:modified xsi:type="dcterms:W3CDTF">2023-10-30T22:25:00Z</dcterms:modified>
</cp:coreProperties>
</file>